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531"/>
      </w:tblGrid>
      <w:tr w:rsidR="00D32F1D" w:rsidTr="00486C2B">
        <w:tc>
          <w:tcPr>
            <w:tcW w:w="4673" w:type="dxa"/>
          </w:tcPr>
          <w:p w:rsidR="00D32F1D" w:rsidRPr="00486C2B" w:rsidRDefault="00D32F1D" w:rsidP="00486C2B">
            <w:pPr>
              <w:jc w:val="center"/>
              <w:rPr>
                <w:b/>
                <w:lang w:val="en-US"/>
              </w:rPr>
            </w:pPr>
            <w:r w:rsidRPr="00486C2B">
              <w:rPr>
                <w:b/>
                <w:lang w:val="en-US"/>
              </w:rPr>
              <w:t>BAN CHẤP HÀNH TRUNG ƯƠNG</w:t>
            </w:r>
          </w:p>
        </w:tc>
        <w:tc>
          <w:tcPr>
            <w:tcW w:w="4531" w:type="dxa"/>
          </w:tcPr>
          <w:p w:rsidR="00D32F1D" w:rsidRPr="00486C2B" w:rsidRDefault="00D32F1D" w:rsidP="00486C2B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486C2B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D32F1D" w:rsidTr="00486C2B">
        <w:tc>
          <w:tcPr>
            <w:tcW w:w="4673" w:type="dxa"/>
          </w:tcPr>
          <w:p w:rsidR="00D32F1D" w:rsidRPr="00D32F1D" w:rsidRDefault="00D32F1D" w:rsidP="0048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</w:t>
            </w:r>
          </w:p>
        </w:tc>
        <w:tc>
          <w:tcPr>
            <w:tcW w:w="4531" w:type="dxa"/>
          </w:tcPr>
          <w:p w:rsidR="00D32F1D" w:rsidRDefault="00D32F1D" w:rsidP="00486C2B">
            <w:pPr>
              <w:jc w:val="right"/>
            </w:pPr>
          </w:p>
        </w:tc>
      </w:tr>
      <w:tr w:rsidR="00D32F1D" w:rsidTr="00486C2B">
        <w:tc>
          <w:tcPr>
            <w:tcW w:w="4673" w:type="dxa"/>
          </w:tcPr>
          <w:p w:rsidR="00D32F1D" w:rsidRPr="00D32F1D" w:rsidRDefault="00D32F1D" w:rsidP="00DE712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 xml:space="preserve">: </w:t>
            </w:r>
            <w:r w:rsidR="00DE7124">
              <w:rPr>
                <w:lang w:val="en-US"/>
              </w:rPr>
              <w:t>4520</w:t>
            </w:r>
            <w:r>
              <w:rPr>
                <w:lang w:val="en-US"/>
              </w:rPr>
              <w:t>-CV/TWĐTN-</w:t>
            </w:r>
            <w:r w:rsidR="00915FA6">
              <w:rPr>
                <w:lang w:val="en-US"/>
              </w:rPr>
              <w:t>CNĐT</w:t>
            </w:r>
          </w:p>
        </w:tc>
        <w:tc>
          <w:tcPr>
            <w:tcW w:w="4531" w:type="dxa"/>
          </w:tcPr>
          <w:p w:rsidR="00D32F1D" w:rsidRPr="00486C2B" w:rsidRDefault="00D32F1D" w:rsidP="00D120A1">
            <w:pPr>
              <w:jc w:val="right"/>
              <w:rPr>
                <w:i/>
                <w:sz w:val="26"/>
                <w:szCs w:val="26"/>
                <w:lang w:val="en-US"/>
              </w:rPr>
            </w:pPr>
            <w:proofErr w:type="spellStart"/>
            <w:r w:rsidRPr="00486C2B">
              <w:rPr>
                <w:i/>
                <w:sz w:val="26"/>
                <w:szCs w:val="26"/>
                <w:lang w:val="en-US"/>
              </w:rPr>
              <w:t>Hà</w:t>
            </w:r>
            <w:proofErr w:type="spellEnd"/>
            <w:r w:rsidRPr="00486C2B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C2B">
              <w:rPr>
                <w:i/>
                <w:sz w:val="26"/>
                <w:szCs w:val="26"/>
                <w:lang w:val="en-US"/>
              </w:rPr>
              <w:t>Nội</w:t>
            </w:r>
            <w:proofErr w:type="spellEnd"/>
            <w:r w:rsidRPr="00486C2B">
              <w:rPr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86C2B">
              <w:rPr>
                <w:i/>
                <w:sz w:val="26"/>
                <w:szCs w:val="26"/>
                <w:lang w:val="en-US"/>
              </w:rPr>
              <w:t>ngày</w:t>
            </w:r>
            <w:proofErr w:type="spellEnd"/>
            <w:r w:rsidRPr="00486C2B">
              <w:rPr>
                <w:i/>
                <w:sz w:val="26"/>
                <w:szCs w:val="26"/>
                <w:lang w:val="en-US"/>
              </w:rPr>
              <w:t xml:space="preserve"> </w:t>
            </w:r>
            <w:r w:rsidR="00D120A1">
              <w:rPr>
                <w:i/>
                <w:sz w:val="26"/>
                <w:szCs w:val="26"/>
                <w:lang w:val="en-US"/>
              </w:rPr>
              <w:t xml:space="preserve">30 </w:t>
            </w:r>
            <w:proofErr w:type="spellStart"/>
            <w:r w:rsidRPr="00486C2B">
              <w:rPr>
                <w:i/>
                <w:sz w:val="26"/>
                <w:szCs w:val="26"/>
                <w:lang w:val="en-US"/>
              </w:rPr>
              <w:t>tháng</w:t>
            </w:r>
            <w:proofErr w:type="spellEnd"/>
            <w:r w:rsidRPr="00486C2B">
              <w:rPr>
                <w:i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486C2B">
              <w:rPr>
                <w:i/>
                <w:sz w:val="26"/>
                <w:szCs w:val="26"/>
                <w:lang w:val="en-US"/>
              </w:rPr>
              <w:t>năm</w:t>
            </w:r>
            <w:proofErr w:type="spellEnd"/>
            <w:r w:rsidRPr="00486C2B">
              <w:rPr>
                <w:i/>
                <w:sz w:val="26"/>
                <w:szCs w:val="26"/>
                <w:lang w:val="en-US"/>
              </w:rPr>
              <w:t xml:space="preserve"> 2020</w:t>
            </w:r>
          </w:p>
        </w:tc>
      </w:tr>
      <w:tr w:rsidR="00D32F1D" w:rsidTr="00486C2B">
        <w:tc>
          <w:tcPr>
            <w:tcW w:w="4673" w:type="dxa"/>
          </w:tcPr>
          <w:p w:rsidR="00915FA6" w:rsidRDefault="00D32F1D" w:rsidP="00486C2B">
            <w:pPr>
              <w:jc w:val="center"/>
              <w:rPr>
                <w:i/>
                <w:sz w:val="24"/>
                <w:szCs w:val="26"/>
              </w:rPr>
            </w:pPr>
            <w:r w:rsidRPr="00915FA6">
              <w:rPr>
                <w:sz w:val="26"/>
              </w:rPr>
              <w:t>“</w:t>
            </w:r>
            <w:r w:rsidRPr="00915FA6">
              <w:rPr>
                <w:i/>
                <w:sz w:val="24"/>
                <w:szCs w:val="26"/>
              </w:rPr>
              <w:t>V/v phối hợp thực hiện khai báo y tế</w:t>
            </w:r>
          </w:p>
          <w:p w:rsidR="00D32F1D" w:rsidRPr="00D32F1D" w:rsidRDefault="00D32F1D" w:rsidP="00486C2B">
            <w:pPr>
              <w:jc w:val="center"/>
            </w:pPr>
            <w:r w:rsidRPr="00915FA6">
              <w:rPr>
                <w:i/>
                <w:sz w:val="24"/>
                <w:szCs w:val="26"/>
              </w:rPr>
              <w:t xml:space="preserve"> qua ứng dụng NCOVI</w:t>
            </w:r>
            <w:r w:rsidRPr="00915FA6">
              <w:rPr>
                <w:sz w:val="26"/>
              </w:rPr>
              <w:t>”</w:t>
            </w:r>
          </w:p>
        </w:tc>
        <w:tc>
          <w:tcPr>
            <w:tcW w:w="4531" w:type="dxa"/>
          </w:tcPr>
          <w:p w:rsidR="00D32F1D" w:rsidRDefault="00D32F1D" w:rsidP="00486C2B">
            <w:pPr>
              <w:jc w:val="right"/>
            </w:pPr>
          </w:p>
        </w:tc>
      </w:tr>
    </w:tbl>
    <w:p w:rsidR="00A846D1" w:rsidRDefault="00A846D1"/>
    <w:p w:rsidR="00D32F1D" w:rsidRPr="00486C2B" w:rsidRDefault="00D32F1D" w:rsidP="00D32F1D">
      <w:pPr>
        <w:jc w:val="center"/>
        <w:rPr>
          <w:b/>
        </w:rPr>
      </w:pPr>
      <w:r w:rsidRPr="00486C2B">
        <w:rPr>
          <w:b/>
          <w:i/>
        </w:rPr>
        <w:t>Kính gửi</w:t>
      </w:r>
      <w:r w:rsidRPr="00486C2B">
        <w:rPr>
          <w:b/>
        </w:rPr>
        <w:t>: Ban Thường vụ các tỉnh, thành đoàn và đoàn trực thuộc</w:t>
      </w:r>
    </w:p>
    <w:p w:rsidR="00D32F1D" w:rsidRDefault="00D32F1D" w:rsidP="00915FA6">
      <w:pPr>
        <w:spacing w:before="80" w:after="20" w:line="240" w:lineRule="auto"/>
      </w:pPr>
    </w:p>
    <w:p w:rsidR="002E1E2C" w:rsidRDefault="00D32F1D" w:rsidP="00915FA6">
      <w:pPr>
        <w:spacing w:before="80" w:after="20" w:line="240" w:lineRule="auto"/>
        <w:ind w:firstLine="720"/>
        <w:jc w:val="both"/>
        <w:rPr>
          <w:lang w:val="en-US"/>
        </w:rPr>
      </w:pPr>
      <w:r w:rsidRPr="00D32F1D">
        <w:t xml:space="preserve">Thực hiện chỉ đạo </w:t>
      </w:r>
      <w:proofErr w:type="spellStart"/>
      <w:r w:rsidR="002E1E2C">
        <w:rPr>
          <w:lang w:val="en-US"/>
        </w:rPr>
        <w:t>của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Thủ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tướng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Chính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phủ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và</w:t>
      </w:r>
      <w:proofErr w:type="spellEnd"/>
      <w:r w:rsidR="002E1E2C">
        <w:rPr>
          <w:lang w:val="en-US"/>
        </w:rPr>
        <w:t xml:space="preserve"> B</w:t>
      </w:r>
      <w:r w:rsidRPr="00D32F1D">
        <w:t xml:space="preserve">an </w:t>
      </w:r>
      <w:r w:rsidR="00915FA6">
        <w:rPr>
          <w:lang w:val="en-US"/>
        </w:rPr>
        <w:t>C</w:t>
      </w:r>
      <w:r w:rsidRPr="00D32F1D">
        <w:t xml:space="preserve">hỉ đạo </w:t>
      </w:r>
      <w:r w:rsidR="00915FA6">
        <w:rPr>
          <w:lang w:val="en-US"/>
        </w:rPr>
        <w:t>Q</w:t>
      </w:r>
      <w:r w:rsidRPr="00D32F1D">
        <w:t xml:space="preserve">uốc gia phòng chống dịch bệnhCovid </w:t>
      </w:r>
      <w:r w:rsidR="00915FA6">
        <w:rPr>
          <w:lang w:val="en-US"/>
        </w:rPr>
        <w:t>-</w:t>
      </w:r>
      <w:r w:rsidRPr="00D32F1D">
        <w:t xml:space="preserve"> 19, </w:t>
      </w:r>
      <w:r w:rsidR="002E1E2C">
        <w:rPr>
          <w:lang w:val="en-US"/>
        </w:rPr>
        <w:t xml:space="preserve">Ban </w:t>
      </w:r>
      <w:proofErr w:type="spellStart"/>
      <w:r w:rsidR="002E1E2C">
        <w:rPr>
          <w:lang w:val="en-US"/>
        </w:rPr>
        <w:t>Bí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thư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Trung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ương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Đoàn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đã</w:t>
      </w:r>
      <w:proofErr w:type="spellEnd"/>
      <w:r w:rsidR="002E1E2C">
        <w:rPr>
          <w:lang w:val="en-US"/>
        </w:rPr>
        <w:t xml:space="preserve"> ban </w:t>
      </w:r>
      <w:proofErr w:type="spellStart"/>
      <w:r w:rsidR="002E1E2C">
        <w:rPr>
          <w:lang w:val="en-US"/>
        </w:rPr>
        <w:t>hành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văn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bản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số</w:t>
      </w:r>
      <w:proofErr w:type="spellEnd"/>
      <w:r w:rsidR="002E1E2C">
        <w:rPr>
          <w:lang w:val="en-US"/>
        </w:rPr>
        <w:t xml:space="preserve"> 4479-CV/TWĐTN-VP </w:t>
      </w:r>
      <w:proofErr w:type="spellStart"/>
      <w:r w:rsidR="00915FA6">
        <w:rPr>
          <w:lang w:val="en-US"/>
        </w:rPr>
        <w:t>ngày</w:t>
      </w:r>
      <w:proofErr w:type="spellEnd"/>
      <w:r w:rsidR="00915FA6">
        <w:rPr>
          <w:lang w:val="en-US"/>
        </w:rPr>
        <w:t xml:space="preserve"> 26/3/2020 </w:t>
      </w:r>
      <w:proofErr w:type="spellStart"/>
      <w:r w:rsidR="002E1E2C">
        <w:rPr>
          <w:lang w:val="en-US"/>
        </w:rPr>
        <w:t>về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việc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đẩy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mạnh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các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biện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pháp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tham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gia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phòng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chống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dịch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Covid</w:t>
      </w:r>
      <w:proofErr w:type="spellEnd"/>
      <w:r w:rsidR="002E1E2C">
        <w:rPr>
          <w:lang w:val="en-US"/>
        </w:rPr>
        <w:t xml:space="preserve"> </w:t>
      </w:r>
      <w:r w:rsidR="00915FA6">
        <w:rPr>
          <w:lang w:val="en-US"/>
        </w:rPr>
        <w:t xml:space="preserve">- </w:t>
      </w:r>
      <w:r w:rsidR="002E1E2C">
        <w:rPr>
          <w:lang w:val="en-US"/>
        </w:rPr>
        <w:t>19</w:t>
      </w:r>
      <w:r w:rsidR="00915FA6">
        <w:rPr>
          <w:lang w:val="en-US"/>
        </w:rPr>
        <w:t>,</w:t>
      </w:r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trong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đó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có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nội</w:t>
      </w:r>
      <w:proofErr w:type="spellEnd"/>
      <w:r w:rsidR="002E1E2C">
        <w:rPr>
          <w:lang w:val="en-US"/>
        </w:rPr>
        <w:t xml:space="preserve"> dung </w:t>
      </w:r>
      <w:proofErr w:type="spellStart"/>
      <w:r w:rsidR="002E1E2C">
        <w:rPr>
          <w:lang w:val="en-US"/>
        </w:rPr>
        <w:t>thực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hiện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khai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báo</w:t>
      </w:r>
      <w:proofErr w:type="spellEnd"/>
      <w:r w:rsidR="002E1E2C">
        <w:rPr>
          <w:lang w:val="en-US"/>
        </w:rPr>
        <w:t xml:space="preserve"> </w:t>
      </w:r>
      <w:r w:rsidRPr="00D32F1D">
        <w:t>y tế qua ứng dụng NCOVI</w:t>
      </w:r>
      <w:r w:rsidR="002E1E2C">
        <w:t>. Trong 3 ngày qua, Ban Thường vụ các tỉnh, thành đoàn và đoàn trực thuộc đã có nhiều nỗ lực trong chỉ đạo, tổ chức thực hiện; số lượng cán bộ Đoàn, Hội, Đội, đoàn viên, thanh niên và người dân khai báo y tế đã có sự tăng trưởng nhảy vọt. Tuy nhiên</w:t>
      </w:r>
      <w:r w:rsidR="00915FA6">
        <w:rPr>
          <w:lang w:val="en-US"/>
        </w:rPr>
        <w:t>,</w:t>
      </w:r>
      <w:r w:rsidR="002E1E2C">
        <w:t xml:space="preserve"> kết quả đạt được tính đến 11h00 ngày 30/3/2020 chưa đạt mục tiêu đề ra của bước 1. Nguyên nhân do cách hiểu của cán bộ Đoàn,</w:t>
      </w:r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Hội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Đội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cơ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sở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về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ứng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dụng</w:t>
      </w:r>
      <w:proofErr w:type="spellEnd"/>
      <w:r w:rsidR="002E1E2C">
        <w:rPr>
          <w:lang w:val="en-US"/>
        </w:rPr>
        <w:t xml:space="preserve"> NCOVI </w:t>
      </w:r>
      <w:proofErr w:type="spellStart"/>
      <w:r w:rsidR="002E1E2C">
        <w:rPr>
          <w:lang w:val="en-US"/>
        </w:rPr>
        <w:t>chưa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đầy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đủ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một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số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lỗi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về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kỹ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thuật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không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được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xử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lý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và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giải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quyết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kịp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thời</w:t>
      </w:r>
      <w:proofErr w:type="spellEnd"/>
      <w:r w:rsidR="002E1E2C">
        <w:rPr>
          <w:lang w:val="en-US"/>
        </w:rPr>
        <w:t xml:space="preserve">; </w:t>
      </w:r>
      <w:proofErr w:type="spellStart"/>
      <w:r w:rsidR="002E1E2C">
        <w:rPr>
          <w:lang w:val="en-US"/>
        </w:rPr>
        <w:t>số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liệu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khai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báo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từng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xã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phường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thị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trấn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quận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huyện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thị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thành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chưa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được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cập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nhật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cho</w:t>
      </w:r>
      <w:proofErr w:type="spellEnd"/>
      <w:r w:rsidR="002E1E2C">
        <w:rPr>
          <w:lang w:val="en-US"/>
        </w:rPr>
        <w:t xml:space="preserve"> Ban </w:t>
      </w:r>
      <w:proofErr w:type="spellStart"/>
      <w:r w:rsidR="002E1E2C">
        <w:rPr>
          <w:lang w:val="en-US"/>
        </w:rPr>
        <w:t>Thường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vụ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các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tỉnh</w:t>
      </w:r>
      <w:proofErr w:type="spellEnd"/>
      <w:r w:rsidR="002E1E2C">
        <w:rPr>
          <w:lang w:val="en-US"/>
        </w:rPr>
        <w:t xml:space="preserve">, </w:t>
      </w:r>
      <w:proofErr w:type="spellStart"/>
      <w:r w:rsidR="002E1E2C">
        <w:rPr>
          <w:lang w:val="en-US"/>
        </w:rPr>
        <w:t>thành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đoàn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và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đoàn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trực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thuộc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để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theo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dõi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và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chỉ</w:t>
      </w:r>
      <w:proofErr w:type="spellEnd"/>
      <w:r w:rsidR="002E1E2C">
        <w:rPr>
          <w:lang w:val="en-US"/>
        </w:rPr>
        <w:t xml:space="preserve"> </w:t>
      </w:r>
      <w:proofErr w:type="spellStart"/>
      <w:r w:rsidR="002E1E2C">
        <w:rPr>
          <w:lang w:val="en-US"/>
        </w:rPr>
        <w:t>đạo</w:t>
      </w:r>
      <w:proofErr w:type="spellEnd"/>
      <w:r w:rsidR="002E1E2C">
        <w:rPr>
          <w:lang w:val="en-US"/>
        </w:rPr>
        <w:t>.</w:t>
      </w:r>
    </w:p>
    <w:p w:rsidR="00D32F1D" w:rsidRPr="00D32F1D" w:rsidRDefault="002E1E2C" w:rsidP="00915FA6">
      <w:pPr>
        <w:spacing w:before="80" w:after="20" w:line="240" w:lineRule="auto"/>
        <w:ind w:firstLine="720"/>
        <w:jc w:val="both"/>
      </w:pP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sở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Bưu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Viễn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Việt</w:t>
      </w:r>
      <w:proofErr w:type="spellEnd"/>
      <w:r>
        <w:rPr>
          <w:lang w:val="en-US"/>
        </w:rPr>
        <w:t xml:space="preserve"> Nam, Ban </w:t>
      </w:r>
      <w:proofErr w:type="spellStart"/>
      <w:r>
        <w:rPr>
          <w:lang w:val="en-US"/>
        </w:rPr>
        <w:t>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nghị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Thường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r w:rsidR="00D32F1D" w:rsidRPr="00D32F1D">
        <w:t xml:space="preserve">các tỉnh, thành đoàn và đoàn trực thuộc trao đổi và phối hợp với các đầu mối của </w:t>
      </w:r>
      <w:proofErr w:type="spellStart"/>
      <w:r w:rsidR="00915FA6">
        <w:rPr>
          <w:lang w:val="en-US"/>
        </w:rPr>
        <w:t>Tập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đoàn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Bưu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chính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Viễn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thông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Việt</w:t>
      </w:r>
      <w:proofErr w:type="spellEnd"/>
      <w:r w:rsidR="00915FA6">
        <w:rPr>
          <w:lang w:val="en-US"/>
        </w:rPr>
        <w:t xml:space="preserve"> Nam </w:t>
      </w:r>
      <w:proofErr w:type="spellStart"/>
      <w:r w:rsidR="00915FA6">
        <w:rPr>
          <w:lang w:val="en-US"/>
        </w:rPr>
        <w:t>tại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địa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phương</w:t>
      </w:r>
      <w:proofErr w:type="spellEnd"/>
      <w:r w:rsidR="00D32F1D" w:rsidRPr="00D32F1D">
        <w:t xml:space="preserve"> để </w:t>
      </w:r>
      <w:proofErr w:type="spellStart"/>
      <w:r>
        <w:rPr>
          <w:lang w:val="en-US"/>
        </w:rPr>
        <w:t>tháo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vướng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mắc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r w:rsidR="00D32F1D" w:rsidRPr="00D32F1D">
        <w:t>đẩy nhanh tiến độ triển khai thực hiện việc khai báo y tế qua ứng dụ</w:t>
      </w:r>
      <w:r>
        <w:t xml:space="preserve">ng NCOVI </w:t>
      </w:r>
      <w:r w:rsidR="00D32F1D" w:rsidRPr="00D32F1D">
        <w:t>(</w:t>
      </w:r>
      <w:r w:rsidR="00486C2B" w:rsidRPr="00486C2B">
        <w:rPr>
          <w:i/>
        </w:rPr>
        <w:t>theo danh sách đính kèm</w:t>
      </w:r>
      <w:r w:rsidR="00D32F1D" w:rsidRPr="00D32F1D">
        <w:t>).</w:t>
      </w:r>
    </w:p>
    <w:p w:rsidR="00D32F1D" w:rsidRPr="00A65A1D" w:rsidRDefault="00A65A1D" w:rsidP="00915FA6">
      <w:pPr>
        <w:tabs>
          <w:tab w:val="left" w:pos="709"/>
          <w:tab w:val="left" w:pos="3165"/>
        </w:tabs>
        <w:spacing w:before="80" w:after="20" w:line="240" w:lineRule="auto"/>
        <w:jc w:val="both"/>
      </w:pPr>
      <w:r>
        <w:tab/>
      </w:r>
      <w:r w:rsidR="00486C2B" w:rsidRPr="00796ADB">
        <w:t xml:space="preserve">Trong quá trình </w:t>
      </w:r>
      <w:r w:rsidR="00486C2B" w:rsidRPr="007562A7">
        <w:t>triển khai</w:t>
      </w:r>
      <w:r w:rsidR="00486C2B" w:rsidRPr="00486C2B">
        <w:t xml:space="preserve"> phối hợp</w:t>
      </w:r>
      <w:r w:rsidR="00486C2B" w:rsidRPr="00796ADB">
        <w:t>, nếu có khó khăn, vướng mắc đề nghị</w:t>
      </w:r>
      <w:r w:rsidR="00486C2B" w:rsidRPr="007562A7">
        <w:t xml:space="preserve"> liên hệ</w:t>
      </w:r>
      <w:r w:rsidR="00486C2B" w:rsidRPr="00486C2B">
        <w:t xml:space="preserve"> trực tiếp</w:t>
      </w:r>
      <w:r w:rsidR="00486C2B" w:rsidRPr="007562A7">
        <w:t xml:space="preserve"> đồng chí </w:t>
      </w:r>
      <w:r w:rsidR="00486C2B" w:rsidRPr="00486C2B">
        <w:t>Lê Thanh Tú</w:t>
      </w:r>
      <w:r w:rsidR="00486C2B" w:rsidRPr="007562A7">
        <w:t xml:space="preserve">, </w:t>
      </w:r>
      <w:r w:rsidR="005B37D6" w:rsidRPr="005B37D6">
        <w:t xml:space="preserve">Phó Trưởng </w:t>
      </w:r>
      <w:r w:rsidR="00486C2B" w:rsidRPr="00486C2B">
        <w:t>Ban Thanh niên Công nhân và Đô thị Trung ương Đoàn</w:t>
      </w:r>
      <w:r w:rsidR="00486C2B" w:rsidRPr="007562A7">
        <w:t xml:space="preserve">, điện thoại: </w:t>
      </w:r>
      <w:r w:rsidR="00486C2B">
        <w:t>0983</w:t>
      </w:r>
      <w:r w:rsidR="005B37D6" w:rsidRPr="005B37D6">
        <w:t>.</w:t>
      </w:r>
      <w:r w:rsidR="00486C2B">
        <w:t>218</w:t>
      </w:r>
      <w:r w:rsidR="005B37D6" w:rsidRPr="005B37D6">
        <w:t>.</w:t>
      </w:r>
      <w:r w:rsidR="00486C2B">
        <w:t xml:space="preserve">721 hoặc đồng chí Hoàng Tiến Hưng, Bí thư Đoàn Tập đoàn </w:t>
      </w:r>
      <w:proofErr w:type="spellStart"/>
      <w:r w:rsidR="00915FA6">
        <w:rPr>
          <w:lang w:val="en-US"/>
        </w:rPr>
        <w:t>Bưu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chính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Viễn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thông</w:t>
      </w:r>
      <w:proofErr w:type="spellEnd"/>
      <w:r w:rsidR="00915FA6">
        <w:rPr>
          <w:lang w:val="en-US"/>
        </w:rPr>
        <w:t xml:space="preserve"> </w:t>
      </w:r>
      <w:proofErr w:type="spellStart"/>
      <w:r w:rsidR="00915FA6">
        <w:rPr>
          <w:lang w:val="en-US"/>
        </w:rPr>
        <w:t>Việt</w:t>
      </w:r>
      <w:proofErr w:type="spellEnd"/>
      <w:r w:rsidR="00915FA6">
        <w:rPr>
          <w:lang w:val="en-US"/>
        </w:rPr>
        <w:t xml:space="preserve"> Nam</w:t>
      </w:r>
      <w:r w:rsidR="00486C2B">
        <w:t>, điện thoại: 0941.188.819</w:t>
      </w:r>
      <w:r w:rsidR="002E1E2C">
        <w:t>./.</w:t>
      </w:r>
    </w:p>
    <w:p w:rsidR="00486C2B" w:rsidRPr="00915FA6" w:rsidRDefault="00486C2B" w:rsidP="00486C2B">
      <w:pPr>
        <w:ind w:firstLine="720"/>
        <w:jc w:val="both"/>
        <w:rPr>
          <w:sz w:val="2"/>
        </w:rPr>
      </w:pPr>
    </w:p>
    <w:tbl>
      <w:tblPr>
        <w:tblStyle w:val="TableGrid"/>
        <w:tblW w:w="96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2"/>
        <w:gridCol w:w="5811"/>
      </w:tblGrid>
      <w:tr w:rsidR="00486C2B" w:rsidTr="00486C2B">
        <w:tc>
          <w:tcPr>
            <w:tcW w:w="3862" w:type="dxa"/>
          </w:tcPr>
          <w:p w:rsidR="00486C2B" w:rsidRDefault="00486C2B" w:rsidP="001F4B76">
            <w:pPr>
              <w:tabs>
                <w:tab w:val="left" w:pos="567"/>
                <w:tab w:val="left" w:pos="3165"/>
              </w:tabs>
              <w:jc w:val="both"/>
            </w:pPr>
          </w:p>
        </w:tc>
        <w:tc>
          <w:tcPr>
            <w:tcW w:w="5811" w:type="dxa"/>
          </w:tcPr>
          <w:p w:rsidR="00486C2B" w:rsidRPr="00A3727C" w:rsidRDefault="00486C2B" w:rsidP="00915FA6">
            <w:pPr>
              <w:tabs>
                <w:tab w:val="left" w:pos="567"/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A3727C">
              <w:rPr>
                <w:b/>
              </w:rPr>
              <w:t>. BAN BÍ THƯ TRUNG ƯƠNG ĐOÀN</w:t>
            </w:r>
          </w:p>
        </w:tc>
      </w:tr>
      <w:tr w:rsidR="00486C2B" w:rsidTr="00486C2B">
        <w:tc>
          <w:tcPr>
            <w:tcW w:w="3862" w:type="dxa"/>
          </w:tcPr>
          <w:p w:rsidR="00486C2B" w:rsidRPr="0061118C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b/>
                <w:sz w:val="26"/>
                <w:szCs w:val="26"/>
              </w:rPr>
            </w:pPr>
            <w:r w:rsidRPr="0061118C">
              <w:rPr>
                <w:b/>
                <w:sz w:val="26"/>
                <w:szCs w:val="26"/>
              </w:rPr>
              <w:t>Nơi nhận:</w:t>
            </w:r>
          </w:p>
          <w:p w:rsidR="00486C2B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sz w:val="22"/>
                <w:szCs w:val="22"/>
              </w:rPr>
            </w:pPr>
            <w:r w:rsidRPr="00A22517">
              <w:rPr>
                <w:b/>
                <w:sz w:val="22"/>
                <w:szCs w:val="22"/>
              </w:rPr>
              <w:t>-</w:t>
            </w:r>
            <w:r w:rsidRPr="00A22517">
              <w:rPr>
                <w:sz w:val="22"/>
                <w:szCs w:val="22"/>
              </w:rPr>
              <w:t xml:space="preserve"> Như trên;</w:t>
            </w:r>
          </w:p>
          <w:p w:rsidR="00486C2B" w:rsidRPr="00A22517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sz w:val="22"/>
                <w:szCs w:val="22"/>
                <w:lang w:val="en-US"/>
              </w:rPr>
            </w:pPr>
            <w:r w:rsidRPr="00A22517">
              <w:rPr>
                <w:sz w:val="22"/>
                <w:szCs w:val="22"/>
                <w:lang w:val="en-US"/>
              </w:rPr>
              <w:t xml:space="preserve">- Ban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Bí</w:t>
            </w:r>
            <w:proofErr w:type="spellEnd"/>
            <w:r w:rsidRPr="00A225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thư</w:t>
            </w:r>
            <w:proofErr w:type="spellEnd"/>
            <w:r w:rsidRPr="00A22517">
              <w:rPr>
                <w:sz w:val="22"/>
                <w:szCs w:val="22"/>
                <w:lang w:val="en-US"/>
              </w:rPr>
              <w:t xml:space="preserve"> TW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Đoàn</w:t>
            </w:r>
            <w:proofErr w:type="spellEnd"/>
            <w:r w:rsidR="00915FA6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915FA6">
              <w:rPr>
                <w:sz w:val="22"/>
                <w:szCs w:val="22"/>
                <w:lang w:val="en-US"/>
              </w:rPr>
              <w:t>để</w:t>
            </w:r>
            <w:proofErr w:type="spellEnd"/>
            <w:r w:rsidR="00915F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5FA6">
              <w:rPr>
                <w:sz w:val="22"/>
                <w:szCs w:val="22"/>
                <w:lang w:val="en-US"/>
              </w:rPr>
              <w:t>báo</w:t>
            </w:r>
            <w:proofErr w:type="spellEnd"/>
            <w:r w:rsidR="00915F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15FA6">
              <w:rPr>
                <w:sz w:val="22"/>
                <w:szCs w:val="22"/>
                <w:lang w:val="en-US"/>
              </w:rPr>
              <w:t>cáo</w:t>
            </w:r>
            <w:proofErr w:type="spellEnd"/>
            <w:r w:rsidR="00915FA6">
              <w:rPr>
                <w:sz w:val="22"/>
                <w:szCs w:val="22"/>
                <w:lang w:val="en-US"/>
              </w:rPr>
              <w:t>)</w:t>
            </w:r>
            <w:r w:rsidRPr="00A22517">
              <w:rPr>
                <w:sz w:val="22"/>
                <w:szCs w:val="22"/>
                <w:lang w:val="en-US"/>
              </w:rPr>
              <w:t>;</w:t>
            </w:r>
          </w:p>
          <w:p w:rsidR="00486C2B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sz w:val="22"/>
                <w:szCs w:val="22"/>
                <w:lang w:val="en-US"/>
              </w:rPr>
            </w:pPr>
            <w:r w:rsidRPr="00A22517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Tập</w:t>
            </w:r>
            <w:proofErr w:type="spellEnd"/>
            <w:r w:rsidRPr="00A225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đoàn</w:t>
            </w:r>
            <w:proofErr w:type="spellEnd"/>
            <w:r w:rsidRPr="00A22517">
              <w:rPr>
                <w:sz w:val="22"/>
                <w:szCs w:val="22"/>
                <w:lang w:val="en-US"/>
              </w:rPr>
              <w:t xml:space="preserve"> VNPT;</w:t>
            </w:r>
          </w:p>
          <w:p w:rsidR="00486C2B" w:rsidRPr="00A22517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Các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ban, </w:t>
            </w:r>
            <w:proofErr w:type="spellStart"/>
            <w:r>
              <w:rPr>
                <w:sz w:val="22"/>
                <w:szCs w:val="22"/>
                <w:lang w:val="en-US"/>
              </w:rPr>
              <w:t>đơn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vị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TW </w:t>
            </w:r>
            <w:proofErr w:type="spellStart"/>
            <w:r>
              <w:rPr>
                <w:sz w:val="22"/>
                <w:szCs w:val="22"/>
                <w:lang w:val="en-US"/>
              </w:rPr>
              <w:t>Đoàn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để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t/h);</w:t>
            </w:r>
          </w:p>
          <w:p w:rsidR="00486C2B" w:rsidRPr="00A22517" w:rsidRDefault="00486C2B" w:rsidP="001F4B76">
            <w:pPr>
              <w:tabs>
                <w:tab w:val="left" w:pos="567"/>
                <w:tab w:val="left" w:pos="3165"/>
              </w:tabs>
              <w:jc w:val="both"/>
              <w:rPr>
                <w:sz w:val="22"/>
                <w:szCs w:val="22"/>
                <w:lang w:val="en-US"/>
              </w:rPr>
            </w:pPr>
            <w:r w:rsidRPr="00A22517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A22517">
              <w:rPr>
                <w:sz w:val="22"/>
                <w:szCs w:val="22"/>
                <w:lang w:val="en-US"/>
              </w:rPr>
              <w:t>Lưu</w:t>
            </w:r>
            <w:proofErr w:type="spellEnd"/>
            <w:r w:rsidRPr="00A22517">
              <w:rPr>
                <w:sz w:val="22"/>
                <w:szCs w:val="22"/>
                <w:lang w:val="en-US"/>
              </w:rPr>
              <w:t xml:space="preserve"> VP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811" w:type="dxa"/>
          </w:tcPr>
          <w:p w:rsidR="00486C2B" w:rsidRDefault="00486C2B" w:rsidP="00915FA6">
            <w:pPr>
              <w:tabs>
                <w:tab w:val="left" w:pos="567"/>
                <w:tab w:val="left" w:pos="316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CHÁNH VĂN PHÒNG</w:t>
            </w:r>
          </w:p>
          <w:p w:rsidR="00486C2B" w:rsidRPr="00047057" w:rsidRDefault="00486C2B" w:rsidP="00915FA6">
            <w:pPr>
              <w:jc w:val="center"/>
              <w:rPr>
                <w:lang w:val="en-US"/>
              </w:rPr>
            </w:pPr>
          </w:p>
          <w:p w:rsidR="00486C2B" w:rsidRDefault="00486C2B" w:rsidP="00915FA6">
            <w:pPr>
              <w:jc w:val="center"/>
              <w:rPr>
                <w:lang w:val="en-US"/>
              </w:rPr>
            </w:pPr>
          </w:p>
          <w:p w:rsidR="00486C2B" w:rsidRDefault="001A4A5E" w:rsidP="00915FA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proofErr w:type="spellStart"/>
            <w:r>
              <w:rPr>
                <w:i/>
                <w:lang w:val="en-US"/>
              </w:rPr>
              <w:t>đã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ký</w:t>
            </w:r>
            <w:proofErr w:type="spellEnd"/>
            <w:r>
              <w:rPr>
                <w:i/>
                <w:lang w:val="en-US"/>
              </w:rPr>
              <w:t>)</w:t>
            </w:r>
            <w:bookmarkStart w:id="0" w:name="_GoBack"/>
            <w:bookmarkEnd w:id="0"/>
          </w:p>
          <w:p w:rsidR="00915FA6" w:rsidRPr="007670BE" w:rsidRDefault="00915FA6" w:rsidP="00915FA6">
            <w:pPr>
              <w:jc w:val="center"/>
              <w:rPr>
                <w:i/>
                <w:lang w:val="en-US"/>
              </w:rPr>
            </w:pPr>
          </w:p>
          <w:p w:rsidR="00486C2B" w:rsidRDefault="00486C2B" w:rsidP="00915FA6">
            <w:pPr>
              <w:jc w:val="center"/>
              <w:rPr>
                <w:lang w:val="en-US"/>
              </w:rPr>
            </w:pPr>
          </w:p>
          <w:p w:rsidR="00486C2B" w:rsidRPr="00915FA6" w:rsidRDefault="00486C2B" w:rsidP="00915FA6">
            <w:pPr>
              <w:tabs>
                <w:tab w:val="left" w:pos="567"/>
                <w:tab w:val="left" w:pos="3165"/>
              </w:tabs>
              <w:jc w:val="center"/>
              <w:rPr>
                <w:b/>
                <w:lang w:val="en-US"/>
              </w:rPr>
            </w:pPr>
            <w:proofErr w:type="spellStart"/>
            <w:r w:rsidRPr="00A22517">
              <w:rPr>
                <w:b/>
                <w:lang w:val="en-US"/>
              </w:rPr>
              <w:t>Nguyễn</w:t>
            </w:r>
            <w:proofErr w:type="spellEnd"/>
            <w:r w:rsidRPr="00A22517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Bình</w:t>
            </w:r>
            <w:proofErr w:type="spellEnd"/>
            <w:r>
              <w:rPr>
                <w:b/>
                <w:lang w:val="en-US"/>
              </w:rPr>
              <w:t xml:space="preserve"> Minh</w:t>
            </w:r>
          </w:p>
        </w:tc>
      </w:tr>
    </w:tbl>
    <w:p w:rsidR="00486C2B" w:rsidRPr="00D32F1D" w:rsidRDefault="00486C2B" w:rsidP="00915FA6">
      <w:pPr>
        <w:jc w:val="both"/>
      </w:pPr>
    </w:p>
    <w:sectPr w:rsidR="00486C2B" w:rsidRPr="00D32F1D" w:rsidSect="002E1E2C">
      <w:pgSz w:w="11907" w:h="16840" w:code="9"/>
      <w:pgMar w:top="1134" w:right="1134" w:bottom="709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2F1D"/>
    <w:rsid w:val="00155DAF"/>
    <w:rsid w:val="00165414"/>
    <w:rsid w:val="001A4A5E"/>
    <w:rsid w:val="001A5382"/>
    <w:rsid w:val="002451D0"/>
    <w:rsid w:val="002E1E2C"/>
    <w:rsid w:val="00327BD9"/>
    <w:rsid w:val="003313BC"/>
    <w:rsid w:val="003D47F7"/>
    <w:rsid w:val="00486C2B"/>
    <w:rsid w:val="004B1C66"/>
    <w:rsid w:val="00551A93"/>
    <w:rsid w:val="005B37D6"/>
    <w:rsid w:val="005E11EB"/>
    <w:rsid w:val="006D632A"/>
    <w:rsid w:val="007C6998"/>
    <w:rsid w:val="007D0251"/>
    <w:rsid w:val="00915FA6"/>
    <w:rsid w:val="00972294"/>
    <w:rsid w:val="00A33AA7"/>
    <w:rsid w:val="00A35384"/>
    <w:rsid w:val="00A65A1D"/>
    <w:rsid w:val="00A846D1"/>
    <w:rsid w:val="00AF24DA"/>
    <w:rsid w:val="00D120A1"/>
    <w:rsid w:val="00D32F1D"/>
    <w:rsid w:val="00DE7124"/>
    <w:rsid w:val="00F8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user</cp:lastModifiedBy>
  <cp:revision>11</cp:revision>
  <cp:lastPrinted>2020-03-30T10:06:00Z</cp:lastPrinted>
  <dcterms:created xsi:type="dcterms:W3CDTF">2020-03-30T08:29:00Z</dcterms:created>
  <dcterms:modified xsi:type="dcterms:W3CDTF">2020-03-31T04:36:00Z</dcterms:modified>
</cp:coreProperties>
</file>